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D0" w:rsidRPr="009058D0" w:rsidRDefault="009058D0" w:rsidP="009058D0">
      <w:pPr>
        <w:shd w:val="clear" w:color="auto" w:fill="FFFFFF"/>
        <w:spacing w:after="187" w:line="240" w:lineRule="auto"/>
        <w:ind w:lef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 проведения профилактического медицинского осмотра</w:t>
      </w:r>
    </w:p>
    <w:p w:rsidR="009058D0" w:rsidRPr="009058D0" w:rsidRDefault="009058D0" w:rsidP="009058D0">
      <w:pPr>
        <w:shd w:val="clear" w:color="auto" w:fill="FFFFFF"/>
        <w:spacing w:after="187" w:line="240" w:lineRule="auto"/>
        <w:ind w:left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диспансеризации определенных групп взрослого населения 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9058D0" w:rsidRPr="009058D0" w:rsidRDefault="009058D0" w:rsidP="009058D0">
      <w:pPr>
        <w:shd w:val="clear" w:color="auto" w:fill="FFFFFF"/>
        <w:spacing w:after="187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Медицинские мероприятия, проводимые 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профилактических осмотров и диспансеризации </w:t>
      </w:r>
      <w:r w:rsidRPr="0090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направлены на: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 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гиперхолестеринемию</w:t>
      </w:r>
      <w:proofErr w:type="spellEnd"/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</w:t>
      </w: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</w:t>
      </w: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</w:t>
      </w:r>
      <w:proofErr w:type="spellEnd"/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риском.</w:t>
      </w:r>
    </w:p>
    <w:p w:rsidR="009058D0" w:rsidRPr="009058D0" w:rsidRDefault="009058D0" w:rsidP="009058D0">
      <w:pPr>
        <w:shd w:val="clear" w:color="auto" w:fill="FFFFFF"/>
        <w:spacing w:after="187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r w:rsidRPr="0090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Профилактический медицинский осмотр проводится ежегодно</w:t>
      </w: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качестве самостоятельного мероприятия;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    в рамках диспансеризации;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в рамках диспансерного наблюдения (при проведении первого в текущем году диспансерного приема (осмотра, консультации).</w:t>
      </w:r>
    </w:p>
    <w:p w:rsidR="009058D0" w:rsidRPr="009058D0" w:rsidRDefault="009058D0" w:rsidP="009058D0">
      <w:pPr>
        <w:shd w:val="clear" w:color="auto" w:fill="FFFFFF"/>
        <w:spacing w:after="187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</w:t>
      </w:r>
      <w:r w:rsidRPr="0090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Диспансеризация проводится</w:t>
      </w: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8D0" w:rsidRP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1 раз в три года в возрасте от 18 до 39 лет включительно:</w:t>
      </w:r>
    </w:p>
    <w:p w:rsidR="009058D0" w:rsidRDefault="009058D0" w:rsidP="009058D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 ежегодно в возрасте 40 лет и старше</w:t>
      </w:r>
    </w:p>
    <w:p w:rsidR="00CF3C21" w:rsidRDefault="00CF3C21" w:rsidP="00CF3C2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  </w:t>
      </w:r>
      <w:r>
        <w:rPr>
          <w:color w:val="000000"/>
          <w:sz w:val="28"/>
          <w:szCs w:val="28"/>
        </w:rPr>
        <w:tab/>
      </w:r>
      <w:r w:rsidRPr="00CF3C21">
        <w:rPr>
          <w:b/>
          <w:color w:val="000000"/>
          <w:sz w:val="28"/>
          <w:szCs w:val="28"/>
        </w:rPr>
        <w:t>Профилактический медосмотр</w:t>
      </w:r>
      <w:r w:rsidRPr="00CF3C21">
        <w:rPr>
          <w:color w:val="000000"/>
          <w:sz w:val="28"/>
          <w:szCs w:val="28"/>
        </w:rPr>
        <w:t xml:space="preserve">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  себя:</w:t>
      </w:r>
      <w:r w:rsidRPr="00CF3C21">
        <w:rPr>
          <w:color w:val="000000"/>
          <w:sz w:val="28"/>
          <w:szCs w:val="28"/>
        </w:rPr>
        <w:br/>
        <w:t>1.Анкетирование.</w:t>
      </w:r>
      <w:r w:rsidRPr="00CF3C21">
        <w:rPr>
          <w:color w:val="000000"/>
          <w:sz w:val="28"/>
          <w:szCs w:val="28"/>
        </w:rPr>
        <w:br/>
        <w:t>2.Расчёт на основании антропометрии индекса массы тела (измерение роста, веса, окружности талии).</w:t>
      </w:r>
      <w:r w:rsidRPr="00CF3C21">
        <w:rPr>
          <w:color w:val="000000"/>
          <w:sz w:val="28"/>
          <w:szCs w:val="28"/>
        </w:rPr>
        <w:br/>
        <w:t>3.Измерение артериального давления.</w:t>
      </w:r>
      <w:r w:rsidRPr="00CF3C21">
        <w:rPr>
          <w:color w:val="000000"/>
          <w:sz w:val="28"/>
          <w:szCs w:val="28"/>
        </w:rPr>
        <w:br/>
        <w:t>4.Анализ крови на общий холестерин.</w:t>
      </w:r>
      <w:r w:rsidRPr="00CF3C21">
        <w:rPr>
          <w:color w:val="000000"/>
          <w:sz w:val="28"/>
          <w:szCs w:val="28"/>
        </w:rPr>
        <w:br/>
        <w:t>5.Анализ крови на глюкозу.</w:t>
      </w:r>
      <w:r w:rsidRPr="00CF3C21">
        <w:rPr>
          <w:color w:val="000000"/>
          <w:sz w:val="28"/>
          <w:szCs w:val="28"/>
        </w:rPr>
        <w:br/>
        <w:t xml:space="preserve">6.Определение </w:t>
      </w:r>
      <w:proofErr w:type="spellStart"/>
      <w:r w:rsidRPr="00CF3C21">
        <w:rPr>
          <w:color w:val="000000"/>
          <w:sz w:val="28"/>
          <w:szCs w:val="28"/>
        </w:rPr>
        <w:t>сердечно-сосудистого</w:t>
      </w:r>
      <w:proofErr w:type="spellEnd"/>
      <w:r w:rsidRPr="00CF3C21">
        <w:rPr>
          <w:color w:val="000000"/>
          <w:sz w:val="28"/>
          <w:szCs w:val="28"/>
        </w:rPr>
        <w:t xml:space="preserve"> риска (относительного – с 18 до 39 лет включительно, абсолютного – с 40 до 64 лет включительно).</w:t>
      </w:r>
      <w:r w:rsidRPr="00CF3C21">
        <w:rPr>
          <w:color w:val="000000"/>
          <w:sz w:val="28"/>
          <w:szCs w:val="28"/>
        </w:rPr>
        <w:br/>
        <w:t>7.Флюорографию или рентгенографию лёгких (1 раз в 2 года).</w:t>
      </w:r>
      <w:r w:rsidRPr="00CF3C21">
        <w:rPr>
          <w:color w:val="000000"/>
          <w:sz w:val="28"/>
          <w:szCs w:val="28"/>
        </w:rPr>
        <w:br/>
        <w:t>8.ЭКГ (при первом прохождении медосмотра, ежегодно – с 35 лет).</w:t>
      </w:r>
      <w:r w:rsidRPr="00CF3C21">
        <w:rPr>
          <w:color w:val="000000"/>
          <w:sz w:val="28"/>
          <w:szCs w:val="28"/>
        </w:rPr>
        <w:br/>
        <w:t>9.Измерение внутриглазного давления (при первом прохождении медосмотра, ежегодно – с 40 лет).</w:t>
      </w:r>
      <w:r w:rsidRPr="00CF3C21">
        <w:rPr>
          <w:color w:val="000000"/>
          <w:sz w:val="28"/>
          <w:szCs w:val="28"/>
        </w:rPr>
        <w:br/>
        <w:t>10.Осмотр фельдшером (акушеркой) или врачом акушером-гинекологом женщин в возрасте 18-39 лет.</w:t>
      </w:r>
    </w:p>
    <w:p w:rsidR="00CF3C21" w:rsidRPr="00CF3C21" w:rsidRDefault="00CF3C21" w:rsidP="00CF3C21">
      <w:pPr>
        <w:pStyle w:val="a3"/>
        <w:shd w:val="clear" w:color="auto" w:fill="FFFFFF"/>
        <w:rPr>
          <w:color w:val="000000"/>
          <w:sz w:val="28"/>
          <w:szCs w:val="28"/>
        </w:rPr>
      </w:pPr>
      <w:r w:rsidRPr="00CF3C21">
        <w:rPr>
          <w:color w:val="000000"/>
          <w:sz w:val="28"/>
          <w:szCs w:val="28"/>
        </w:rPr>
        <w:br/>
        <w:t xml:space="preserve">     </w:t>
      </w:r>
      <w:r w:rsidRPr="00CF3C21">
        <w:rPr>
          <w:b/>
          <w:color w:val="000000"/>
          <w:sz w:val="28"/>
          <w:szCs w:val="28"/>
        </w:rPr>
        <w:t>Диспансеризация</w:t>
      </w:r>
      <w:r w:rsidRPr="00CF3C21">
        <w:rPr>
          <w:color w:val="000000"/>
          <w:sz w:val="28"/>
          <w:szCs w:val="28"/>
        </w:rPr>
        <w:t xml:space="preserve"> проводится гражданам в возрасте 18, 21, 24, 27, 30, 33, 36, 39 лет и с 40 лет – всем ежегодно. </w:t>
      </w:r>
      <w:r w:rsidRPr="00CF3C21">
        <w:rPr>
          <w:color w:val="000000"/>
          <w:sz w:val="28"/>
          <w:szCs w:val="28"/>
        </w:rPr>
        <w:br/>
        <w:t xml:space="preserve">     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наблюдения), в том числе, </w:t>
      </w:r>
      <w:proofErr w:type="spellStart"/>
      <w:r w:rsidRPr="00CF3C21">
        <w:rPr>
          <w:color w:val="000000"/>
          <w:sz w:val="28"/>
          <w:szCs w:val="28"/>
        </w:rPr>
        <w:t>онкоскрининг</w:t>
      </w:r>
      <w:proofErr w:type="spellEnd"/>
      <w:r w:rsidRPr="00CF3C21">
        <w:rPr>
          <w:color w:val="000000"/>
          <w:sz w:val="28"/>
          <w:szCs w:val="28"/>
        </w:rPr>
        <w:t xml:space="preserve"> злокачественных новообразований.</w:t>
      </w:r>
      <w:r w:rsidRPr="00CF3C21">
        <w:rPr>
          <w:color w:val="000000"/>
          <w:sz w:val="28"/>
          <w:szCs w:val="28"/>
        </w:rPr>
        <w:br/>
        <w:t>     Диспансеризация может проводиться в 2 этапа.</w:t>
      </w:r>
      <w:r w:rsidRPr="00CF3C21">
        <w:rPr>
          <w:color w:val="000000"/>
          <w:sz w:val="28"/>
          <w:szCs w:val="28"/>
        </w:rPr>
        <w:br/>
        <w:t>     Помимо перечисленных выше мероприятий, предусмотренных профилактическим медицинским осмотром, при прохождении диспансеризации взрослого населения на первом этапе проводятся:</w:t>
      </w:r>
      <w:r w:rsidRPr="00CF3C21">
        <w:rPr>
          <w:color w:val="000000"/>
          <w:sz w:val="28"/>
          <w:szCs w:val="28"/>
        </w:rPr>
        <w:br/>
        <w:t>     общий анализ крови (гемоглобин, лейкоциты, СОЭ) – с 40 лет;</w:t>
      </w:r>
      <w:r w:rsidRPr="00CF3C21">
        <w:rPr>
          <w:color w:val="000000"/>
          <w:sz w:val="28"/>
          <w:szCs w:val="28"/>
        </w:rPr>
        <w:br/>
        <w:t>     осмотр фельдшером (акушеркой) или врачом акушером-гинекологом женщин в возрасте с 40 лет и старше.</w:t>
      </w:r>
      <w:r w:rsidRPr="00CF3C21">
        <w:rPr>
          <w:color w:val="000000"/>
          <w:sz w:val="28"/>
          <w:szCs w:val="28"/>
        </w:rPr>
        <w:br/>
      </w:r>
      <w:r w:rsidRPr="00CF3C21">
        <w:rPr>
          <w:color w:val="000000"/>
          <w:sz w:val="28"/>
          <w:szCs w:val="28"/>
        </w:rPr>
        <w:lastRenderedPageBreak/>
        <w:t>     исследование кала на скрытую кровь (с 40 до 64 лет включительно – 1 раз в 2 года, с 65 до 75 лет включительно – ежегодно);</w:t>
      </w:r>
      <w:r w:rsidRPr="00CF3C21">
        <w:rPr>
          <w:color w:val="000000"/>
          <w:sz w:val="28"/>
          <w:szCs w:val="28"/>
        </w:rPr>
        <w:br/>
        <w:t xml:space="preserve">     </w:t>
      </w:r>
      <w:proofErr w:type="spellStart"/>
      <w:r w:rsidRPr="00CF3C21">
        <w:rPr>
          <w:color w:val="000000"/>
          <w:sz w:val="28"/>
          <w:szCs w:val="28"/>
        </w:rPr>
        <w:t>эзофагофиброгастродуоденоскопия</w:t>
      </w:r>
      <w:proofErr w:type="spellEnd"/>
      <w:r w:rsidRPr="00CF3C21">
        <w:rPr>
          <w:color w:val="000000"/>
          <w:sz w:val="28"/>
          <w:szCs w:val="28"/>
        </w:rPr>
        <w:t xml:space="preserve"> – в возрасте 45 лет;</w:t>
      </w:r>
      <w:r w:rsidRPr="00CF3C21">
        <w:rPr>
          <w:color w:val="000000"/>
          <w:sz w:val="28"/>
          <w:szCs w:val="28"/>
        </w:rPr>
        <w:br/>
        <w:t>     для женщин: цитологическое исследование мазка с шейки матки (с 18 до 64 лет включительно – 1 раз в 3 года),</w:t>
      </w:r>
      <w:r w:rsidRPr="00CF3C21">
        <w:rPr>
          <w:color w:val="000000"/>
          <w:sz w:val="28"/>
          <w:szCs w:val="28"/>
        </w:rPr>
        <w:br/>
        <w:t>     маммография (с 40 до 75 лет включительно – 1 раз в 2 года);</w:t>
      </w:r>
      <w:r w:rsidRPr="00CF3C21">
        <w:rPr>
          <w:color w:val="000000"/>
          <w:sz w:val="28"/>
          <w:szCs w:val="28"/>
        </w:rPr>
        <w:br/>
        <w:t xml:space="preserve">     для мужчин: определение </w:t>
      </w:r>
      <w:proofErr w:type="spellStart"/>
      <w:r w:rsidRPr="00CF3C21">
        <w:rPr>
          <w:color w:val="000000"/>
          <w:sz w:val="28"/>
          <w:szCs w:val="28"/>
        </w:rPr>
        <w:t>простат-специфического</w:t>
      </w:r>
      <w:proofErr w:type="spellEnd"/>
      <w:r w:rsidRPr="00CF3C21">
        <w:rPr>
          <w:color w:val="000000"/>
          <w:sz w:val="28"/>
          <w:szCs w:val="28"/>
        </w:rPr>
        <w:t xml:space="preserve"> антигена (ПСА) в крови (в 45, 50, 55, 60, 64 года).</w:t>
      </w:r>
      <w:r w:rsidRPr="00CF3C21">
        <w:rPr>
          <w:color w:val="000000"/>
          <w:sz w:val="28"/>
          <w:szCs w:val="28"/>
        </w:rPr>
        <w:br/>
        <w:t>     осмотр врачом-терапевтом по результатам первого этапа.</w:t>
      </w:r>
    </w:p>
    <w:p w:rsidR="00CF3C21" w:rsidRDefault="00CF3C21" w:rsidP="00CF3C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F3C21">
        <w:rPr>
          <w:color w:val="000000"/>
          <w:sz w:val="28"/>
          <w:szCs w:val="28"/>
        </w:rPr>
        <w:t>     На втором этапе прохождения диспансеризации по результатам первого этапа диспансеризации проводятся дополнительные исследования по назначению врача-терапевта. В этом случае назначаются:</w:t>
      </w:r>
      <w:r w:rsidRPr="00CF3C21">
        <w:rPr>
          <w:color w:val="000000"/>
          <w:sz w:val="28"/>
          <w:szCs w:val="28"/>
        </w:rPr>
        <w:br/>
        <w:t xml:space="preserve">консультации специалистов (невролога, </w:t>
      </w:r>
      <w:proofErr w:type="spellStart"/>
      <w:r w:rsidRPr="00CF3C21">
        <w:rPr>
          <w:color w:val="000000"/>
          <w:sz w:val="28"/>
          <w:szCs w:val="28"/>
        </w:rPr>
        <w:t>оториноларинголога</w:t>
      </w:r>
      <w:proofErr w:type="spellEnd"/>
      <w:r w:rsidRPr="00CF3C21">
        <w:rPr>
          <w:color w:val="000000"/>
          <w:sz w:val="28"/>
          <w:szCs w:val="28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  <w:r w:rsidRPr="00CF3C21">
        <w:rPr>
          <w:color w:val="000000"/>
          <w:sz w:val="28"/>
          <w:szCs w:val="28"/>
        </w:rPr>
        <w:br/>
        <w:t xml:space="preserve">дополнительные исследования (рентгенография легких или компьютерная томография легких, </w:t>
      </w:r>
      <w:proofErr w:type="spellStart"/>
      <w:r w:rsidRPr="00CF3C21">
        <w:rPr>
          <w:color w:val="000000"/>
          <w:sz w:val="28"/>
          <w:szCs w:val="28"/>
        </w:rPr>
        <w:t>колоноскопия</w:t>
      </w:r>
      <w:proofErr w:type="spellEnd"/>
      <w:r w:rsidRPr="00CF3C21">
        <w:rPr>
          <w:color w:val="000000"/>
          <w:sz w:val="28"/>
          <w:szCs w:val="28"/>
        </w:rPr>
        <w:t xml:space="preserve">, </w:t>
      </w:r>
      <w:proofErr w:type="spellStart"/>
      <w:r w:rsidRPr="00CF3C21">
        <w:rPr>
          <w:color w:val="000000"/>
          <w:sz w:val="28"/>
          <w:szCs w:val="28"/>
        </w:rPr>
        <w:t>эзофагофиброгастродуоденоскопия</w:t>
      </w:r>
      <w:proofErr w:type="spellEnd"/>
      <w:r w:rsidRPr="00CF3C21">
        <w:rPr>
          <w:color w:val="000000"/>
          <w:sz w:val="28"/>
          <w:szCs w:val="28"/>
        </w:rPr>
        <w:t xml:space="preserve">, </w:t>
      </w:r>
      <w:proofErr w:type="spellStart"/>
      <w:r w:rsidRPr="00CF3C21">
        <w:rPr>
          <w:color w:val="000000"/>
          <w:sz w:val="28"/>
          <w:szCs w:val="28"/>
        </w:rPr>
        <w:t>ректороманоскопия</w:t>
      </w:r>
      <w:proofErr w:type="spellEnd"/>
      <w:r w:rsidRPr="00CF3C21">
        <w:rPr>
          <w:color w:val="000000"/>
          <w:sz w:val="28"/>
          <w:szCs w:val="28"/>
        </w:rPr>
        <w:t xml:space="preserve">, спирометрия, дуплексное сканирование </w:t>
      </w:r>
      <w:proofErr w:type="spellStart"/>
      <w:r w:rsidRPr="00CF3C21">
        <w:rPr>
          <w:color w:val="000000"/>
          <w:sz w:val="28"/>
          <w:szCs w:val="28"/>
        </w:rPr>
        <w:t>брахиоцефальных</w:t>
      </w:r>
      <w:proofErr w:type="spellEnd"/>
      <w:r w:rsidRPr="00CF3C21">
        <w:rPr>
          <w:color w:val="000000"/>
          <w:sz w:val="28"/>
          <w:szCs w:val="28"/>
        </w:rPr>
        <w:t xml:space="preserve"> артерий).</w:t>
      </w:r>
      <w:r w:rsidRPr="00CF3C21">
        <w:rPr>
          <w:color w:val="000000"/>
          <w:sz w:val="28"/>
          <w:szCs w:val="28"/>
        </w:rPr>
        <w:br/>
        <w:t xml:space="preserve">     </w:t>
      </w:r>
      <w:r w:rsidRPr="009058D0"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9058D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Регулярное прохождение </w:t>
      </w:r>
      <w:r w:rsidRPr="00CF3C2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профилактических осмотров и </w:t>
      </w:r>
      <w:r w:rsidRPr="009058D0">
        <w:rPr>
          <w:bCs/>
          <w:sz w:val="28"/>
          <w:szCs w:val="28"/>
          <w:bdr w:val="none" w:sz="0" w:space="0" w:color="auto" w:frame="1"/>
          <w:shd w:val="clear" w:color="auto" w:fill="FFFFFF"/>
        </w:rPr>
        <w:t>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нашего района или выявить их на ранней стадии развития, когда их лечение наиболее эффективно.</w:t>
      </w:r>
    </w:p>
    <w:p w:rsidR="009058D0" w:rsidRPr="009058D0" w:rsidRDefault="00CF3C21" w:rsidP="00CF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05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Организована работа поликлиники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ГБУЗ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ЦРБ"</w:t>
      </w:r>
      <w:r w:rsidRPr="00905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прохождения гражданами профилактических медицинских осмотров, диспансеризации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вечернее время: Каждую среду с 16-30 до 18-00ч.</w:t>
      </w:r>
      <w:r w:rsidRPr="00905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удобства имеется возможность дистанционной записи на приемы (осмотры, консультации) к врачам специалистам, в том числе в рамках профилактических медицинских осмотров и диспансеризации. </w:t>
      </w:r>
      <w:r w:rsidRPr="00905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4949" w:rsidRPr="009058D0" w:rsidRDefault="00B44949" w:rsidP="009058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949" w:rsidRPr="009058D0" w:rsidSect="00B4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58D0"/>
    <w:rsid w:val="009058D0"/>
    <w:rsid w:val="00914C83"/>
    <w:rsid w:val="00B44949"/>
    <w:rsid w:val="00C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2019-06-26T01:56:00Z</dcterms:created>
  <dcterms:modified xsi:type="dcterms:W3CDTF">2019-06-26T06:27:00Z</dcterms:modified>
</cp:coreProperties>
</file>